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75" w:rsidRDefault="00302375" w:rsidP="00302375">
      <w:pPr>
        <w:jc w:val="center"/>
      </w:pPr>
      <w:r>
        <w:rPr>
          <w:noProof/>
          <w:lang w:eastAsia="ru-RU"/>
        </w:rPr>
        <w:drawing>
          <wp:inline distT="0" distB="0" distL="0" distR="0" wp14:anchorId="0B69B783" wp14:editId="71B1DEC0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938" w:rsidRDefault="00714938" w:rsidP="00714938">
      <w:pPr>
        <w:jc w:val="center"/>
        <w:rPr>
          <w:rFonts w:ascii="Times New Roman" w:hAnsi="Times New Roman" w:cs="Times New Roman"/>
          <w:b/>
          <w:sz w:val="24"/>
        </w:rPr>
      </w:pPr>
    </w:p>
    <w:p w:rsidR="00714938" w:rsidRDefault="00714938" w:rsidP="00714938">
      <w:pPr>
        <w:jc w:val="center"/>
        <w:rPr>
          <w:rFonts w:ascii="Times New Roman" w:hAnsi="Times New Roman" w:cs="Times New Roman"/>
          <w:b/>
          <w:sz w:val="24"/>
        </w:rPr>
      </w:pPr>
    </w:p>
    <w:p w:rsidR="00714938" w:rsidRDefault="00714938" w:rsidP="00714938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 xml:space="preserve">Огненное шоу, концерт и мастер-классы: как отметят день рождения Петра </w:t>
      </w:r>
      <w:r>
        <w:rPr>
          <w:rFonts w:ascii="Times New Roman" w:hAnsi="Times New Roman" w:cs="Times New Roman"/>
          <w:b/>
          <w:sz w:val="24"/>
          <w:lang w:val="en-US"/>
        </w:rPr>
        <w:t>I</w:t>
      </w:r>
      <w:r w:rsidRPr="0071493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и Пушкина в Петербурге </w:t>
      </w:r>
    </w:p>
    <w:p w:rsidR="00714938" w:rsidRDefault="00714938" w:rsidP="00714938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714938" w:rsidRDefault="00714938" w:rsidP="0071493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8 июня 2024г. в 18:00 </w:t>
      </w:r>
      <w:r>
        <w:rPr>
          <w:rFonts w:ascii="Times New Roman" w:hAnsi="Times New Roman" w:cs="Times New Roman"/>
          <w:sz w:val="24"/>
        </w:rPr>
        <w:t>в парке «Озеро Долгое» пройдёт большой семейный фестиваль «</w:t>
      </w:r>
      <w:proofErr w:type="spellStart"/>
      <w:r>
        <w:rPr>
          <w:rFonts w:ascii="Times New Roman" w:hAnsi="Times New Roman" w:cs="Times New Roman"/>
          <w:sz w:val="24"/>
        </w:rPr>
        <w:t>ПётрПушкин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фест</w:t>
      </w:r>
      <w:proofErr w:type="spellEnd"/>
      <w:r>
        <w:rPr>
          <w:rFonts w:ascii="Times New Roman" w:hAnsi="Times New Roman" w:cs="Times New Roman"/>
          <w:sz w:val="24"/>
        </w:rPr>
        <w:t xml:space="preserve">», который будет приурочен </w:t>
      </w:r>
      <w:r w:rsidRPr="00302375"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/>
          <w:sz w:val="24"/>
        </w:rPr>
        <w:t xml:space="preserve">2-летию со дня рождения Петра I и 225-летию Александра Сергеевича Пушкина. </w:t>
      </w:r>
    </w:p>
    <w:p w:rsidR="00714938" w:rsidRDefault="00714938" w:rsidP="0071493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Тематическая развлекательная программа рассчитана как на взрослую аудиторию, так и на юных зрителей. Большой концерт на сцене откроет шоу </w:t>
      </w:r>
      <w:r w:rsidRPr="0070267F">
        <w:rPr>
          <w:rFonts w:ascii="Times New Roman" w:hAnsi="Times New Roman" w:cs="Times New Roman"/>
          <w:sz w:val="24"/>
        </w:rPr>
        <w:t>барабанщиц</w:t>
      </w:r>
      <w:r>
        <w:rPr>
          <w:rFonts w:ascii="Times New Roman" w:hAnsi="Times New Roman" w:cs="Times New Roman"/>
          <w:sz w:val="24"/>
        </w:rPr>
        <w:t xml:space="preserve">, также перед зрителями выступит оркестр, который исполнит </w:t>
      </w:r>
      <w:r w:rsidRPr="00302375">
        <w:rPr>
          <w:rFonts w:ascii="Times New Roman" w:hAnsi="Times New Roman" w:cs="Times New Roman"/>
          <w:sz w:val="24"/>
        </w:rPr>
        <w:t>всем известные мелодии</w:t>
      </w:r>
      <w:r>
        <w:rPr>
          <w:rFonts w:ascii="Times New Roman" w:hAnsi="Times New Roman" w:cs="Times New Roman"/>
          <w:sz w:val="24"/>
        </w:rPr>
        <w:t xml:space="preserve">. Специальными гостями праздника станет группа </w:t>
      </w:r>
      <w:proofErr w:type="spellStart"/>
      <w:r>
        <w:rPr>
          <w:rFonts w:ascii="Times New Roman" w:hAnsi="Times New Roman" w:cs="Times New Roman"/>
          <w:sz w:val="24"/>
          <w:lang w:val="en-US"/>
        </w:rPr>
        <w:t>EtnoZapiL</w:t>
      </w:r>
      <w:proofErr w:type="spellEnd"/>
      <w:r>
        <w:rPr>
          <w:rFonts w:ascii="Times New Roman" w:hAnsi="Times New Roman" w:cs="Times New Roman"/>
          <w:sz w:val="24"/>
        </w:rPr>
        <w:t>. Для детей в этот время будут проходить творческие мастер-классы в шатре и аттракционы – можно будет сразиться в игре в мега-</w:t>
      </w:r>
      <w:proofErr w:type="spellStart"/>
      <w:r>
        <w:rPr>
          <w:rFonts w:ascii="Times New Roman" w:hAnsi="Times New Roman" w:cs="Times New Roman"/>
          <w:sz w:val="24"/>
        </w:rPr>
        <w:t>дженгу</w:t>
      </w:r>
      <w:proofErr w:type="spellEnd"/>
      <w:r>
        <w:rPr>
          <w:rFonts w:ascii="Times New Roman" w:hAnsi="Times New Roman" w:cs="Times New Roman"/>
          <w:sz w:val="24"/>
        </w:rPr>
        <w:t xml:space="preserve">, а также повеселиться, глядя в кривые зеркала.   </w:t>
      </w:r>
    </w:p>
    <w:p w:rsidR="004F223F" w:rsidRDefault="00714938" w:rsidP="0071493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протяжении всего праздника будет работать </w:t>
      </w:r>
      <w:proofErr w:type="spellStart"/>
      <w:r>
        <w:rPr>
          <w:rFonts w:ascii="Times New Roman" w:hAnsi="Times New Roman" w:cs="Times New Roman"/>
          <w:sz w:val="24"/>
        </w:rPr>
        <w:t>фотобудка</w:t>
      </w:r>
      <w:proofErr w:type="spellEnd"/>
      <w:r>
        <w:rPr>
          <w:rFonts w:ascii="Times New Roman" w:hAnsi="Times New Roman" w:cs="Times New Roman"/>
          <w:sz w:val="24"/>
        </w:rPr>
        <w:t xml:space="preserve">, где можно будет получить моментальное фото на память, а также </w:t>
      </w:r>
      <w:r w:rsidRPr="0070267F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фотографироваться с</w:t>
      </w:r>
      <w:r w:rsidRPr="0070267F">
        <w:rPr>
          <w:rFonts w:ascii="Times New Roman" w:hAnsi="Times New Roman" w:cs="Times New Roman"/>
          <w:sz w:val="24"/>
        </w:rPr>
        <w:t xml:space="preserve"> «живыми статуями».</w:t>
      </w:r>
      <w:r w:rsidRPr="00C64583">
        <w:rPr>
          <w:rFonts w:ascii="Times New Roman" w:hAnsi="Times New Roman" w:cs="Times New Roman"/>
          <w:sz w:val="24"/>
        </w:rPr>
        <w:t xml:space="preserve"> </w:t>
      </w:r>
    </w:p>
    <w:p w:rsidR="00714938" w:rsidRDefault="00714938" w:rsidP="0071493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Ярким завершением </w:t>
      </w:r>
      <w:r w:rsidRPr="0070267F">
        <w:rPr>
          <w:rFonts w:ascii="Times New Roman" w:hAnsi="Times New Roman" w:cs="Times New Roman"/>
          <w:sz w:val="24"/>
        </w:rPr>
        <w:t>праздника</w:t>
      </w:r>
      <w:r>
        <w:rPr>
          <w:rFonts w:ascii="Times New Roman" w:hAnsi="Times New Roman" w:cs="Times New Roman"/>
          <w:sz w:val="24"/>
        </w:rPr>
        <w:t xml:space="preserve"> станет огненное шоу – под зажигательную музыку артисты будут танцевать в окружении горящих факелов. </w:t>
      </w:r>
    </w:p>
    <w:p w:rsidR="00714938" w:rsidRDefault="00714938" w:rsidP="00714938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Вход для посетителей и все активности – бесплатные.  </w:t>
      </w:r>
    </w:p>
    <w:bookmarkEnd w:id="0"/>
    <w:p w:rsidR="00714938" w:rsidRDefault="00714938" w:rsidP="00714938">
      <w:pPr>
        <w:rPr>
          <w:rFonts w:ascii="Times New Roman" w:hAnsi="Times New Roman" w:cs="Times New Roman"/>
          <w:b/>
          <w:sz w:val="24"/>
        </w:rPr>
      </w:pPr>
    </w:p>
    <w:p w:rsidR="00714938" w:rsidRDefault="00714938" w:rsidP="00714938">
      <w:pPr>
        <w:rPr>
          <w:rFonts w:ascii="Times New Roman" w:hAnsi="Times New Roman" w:cs="Times New Roman"/>
          <w:b/>
          <w:sz w:val="24"/>
        </w:rPr>
      </w:pPr>
    </w:p>
    <w:p w:rsidR="00714938" w:rsidRPr="00C64583" w:rsidRDefault="00714938" w:rsidP="00714938">
      <w:pPr>
        <w:spacing w:after="200" w:line="253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08.06.2024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18:00-20:00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6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 «Озеро Долгое» (пересечение ул. Ольховой и пр. Королёва)</w:t>
      </w:r>
    </w:p>
    <w:p w:rsidR="00714938" w:rsidRPr="009A7EF1" w:rsidRDefault="00714938" w:rsidP="00714938">
      <w:pPr>
        <w:spacing w:after="200" w:line="253" w:lineRule="atLeast"/>
        <w:rPr>
          <w:rFonts w:ascii="Times New Roman" w:hAnsi="Times New Roman" w:cs="Times New Roman"/>
          <w:b/>
          <w:sz w:val="24"/>
        </w:rPr>
      </w:pP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для СМИ:</w:t>
      </w:r>
      <w:r w:rsidRPr="003E05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Клименко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отдела по связям с общественностью и рекламе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пресс-секретарь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СПб ГБУ «Приморский культурный центр»</w:t>
      </w:r>
      <w:r w:rsidRPr="003E05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(911) 935-54-62, </w:t>
      </w:r>
      <w:hyperlink r:id="rId5" w:tgtFrame="_blank" w:history="1">
        <w:r w:rsidRPr="003E05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pr@pkcentr.ru</w:t>
        </w:r>
      </w:hyperlink>
    </w:p>
    <w:p w:rsidR="00714938" w:rsidRDefault="00714938" w:rsidP="00714938"/>
    <w:p w:rsidR="00302375" w:rsidRDefault="00302375" w:rsidP="00F12E78"/>
    <w:sectPr w:rsidR="00302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A4"/>
    <w:rsid w:val="00302375"/>
    <w:rsid w:val="004F223F"/>
    <w:rsid w:val="00714938"/>
    <w:rsid w:val="007E6AC0"/>
    <w:rsid w:val="00A13CA4"/>
    <w:rsid w:val="00F1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92B8"/>
  <w15:chartTrackingRefBased/>
  <w15:docId w15:val="{03C84EDB-D339-425D-B52D-98A780F3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3</cp:revision>
  <dcterms:created xsi:type="dcterms:W3CDTF">2024-06-07T12:07:00Z</dcterms:created>
  <dcterms:modified xsi:type="dcterms:W3CDTF">2024-06-07T12:35:00Z</dcterms:modified>
</cp:coreProperties>
</file>