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65" w:rsidRDefault="00945865" w:rsidP="00945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0EA642" wp14:editId="190D017A">
            <wp:extent cx="2371725" cy="1190941"/>
            <wp:effectExtent l="0" t="0" r="0" b="9525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65" w:rsidRDefault="00945865" w:rsidP="003E24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865" w:rsidRPr="001974A6" w:rsidRDefault="00520421" w:rsidP="0052042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4A6">
        <w:rPr>
          <w:rFonts w:ascii="Times New Roman" w:hAnsi="Times New Roman" w:cs="Times New Roman"/>
          <w:b/>
          <w:sz w:val="24"/>
          <w:szCs w:val="24"/>
        </w:rPr>
        <w:t xml:space="preserve">В Петербурге выбирают лучших чтецов на конкурсе имени Ольги </w:t>
      </w:r>
      <w:proofErr w:type="spellStart"/>
      <w:r w:rsidRPr="001974A6">
        <w:rPr>
          <w:rFonts w:ascii="Times New Roman" w:hAnsi="Times New Roman" w:cs="Times New Roman"/>
          <w:b/>
          <w:sz w:val="24"/>
          <w:szCs w:val="24"/>
        </w:rPr>
        <w:t>Берггольц</w:t>
      </w:r>
      <w:proofErr w:type="spellEnd"/>
      <w:r w:rsidRPr="00197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0421" w:rsidRPr="001974A6" w:rsidRDefault="00520421" w:rsidP="0052042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865" w:rsidRPr="001974A6" w:rsidRDefault="00945865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sz w:val="24"/>
          <w:szCs w:val="24"/>
        </w:rPr>
        <w:t>На протяжении двух дней</w:t>
      </w:r>
      <w:r w:rsidRPr="001974A6">
        <w:rPr>
          <w:rFonts w:ascii="Times New Roman" w:hAnsi="Times New Roman" w:cs="Times New Roman"/>
          <w:sz w:val="24"/>
          <w:szCs w:val="24"/>
        </w:rPr>
        <w:t xml:space="preserve"> – </w:t>
      </w:r>
      <w:r w:rsidRPr="001974A6">
        <w:rPr>
          <w:rFonts w:ascii="Times New Roman" w:hAnsi="Times New Roman" w:cs="Times New Roman"/>
          <w:b/>
          <w:sz w:val="24"/>
          <w:szCs w:val="24"/>
        </w:rPr>
        <w:t>22</w:t>
      </w:r>
      <w:r w:rsidRPr="00197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74A6">
        <w:rPr>
          <w:rFonts w:ascii="Times New Roman" w:hAnsi="Times New Roman" w:cs="Times New Roman"/>
          <w:b/>
          <w:sz w:val="24"/>
          <w:szCs w:val="24"/>
        </w:rPr>
        <w:t>и 23 апреля</w:t>
      </w:r>
      <w:r w:rsidRPr="001974A6">
        <w:rPr>
          <w:rFonts w:ascii="Times New Roman" w:hAnsi="Times New Roman" w:cs="Times New Roman"/>
          <w:b/>
          <w:sz w:val="24"/>
          <w:szCs w:val="24"/>
        </w:rPr>
        <w:t xml:space="preserve"> 2024г.</w:t>
      </w:r>
      <w:r w:rsidRPr="001974A6">
        <w:rPr>
          <w:rFonts w:ascii="Times New Roman" w:hAnsi="Times New Roman" w:cs="Times New Roman"/>
          <w:sz w:val="24"/>
          <w:szCs w:val="24"/>
        </w:rPr>
        <w:t xml:space="preserve"> </w:t>
      </w:r>
      <w:r w:rsidRPr="001974A6">
        <w:rPr>
          <w:rFonts w:ascii="Times New Roman" w:hAnsi="Times New Roman" w:cs="Times New Roman"/>
          <w:sz w:val="24"/>
          <w:szCs w:val="24"/>
        </w:rPr>
        <w:t>–</w:t>
      </w:r>
      <w:r w:rsidRPr="001974A6">
        <w:rPr>
          <w:rFonts w:ascii="Times New Roman" w:hAnsi="Times New Roman" w:cs="Times New Roman"/>
          <w:sz w:val="24"/>
          <w:szCs w:val="24"/>
        </w:rPr>
        <w:t xml:space="preserve"> </w:t>
      </w:r>
      <w:r w:rsidR="001974A6" w:rsidRPr="001974A6">
        <w:rPr>
          <w:rFonts w:ascii="Times New Roman" w:hAnsi="Times New Roman" w:cs="Times New Roman"/>
          <w:sz w:val="24"/>
          <w:szCs w:val="24"/>
        </w:rPr>
        <w:t xml:space="preserve">на большой сцене обновлённого </w:t>
      </w:r>
      <w:r w:rsidR="001974A6" w:rsidRPr="001974A6">
        <w:rPr>
          <w:rFonts w:ascii="Times New Roman" w:hAnsi="Times New Roman" w:cs="Times New Roman"/>
          <w:b/>
          <w:sz w:val="24"/>
          <w:szCs w:val="24"/>
        </w:rPr>
        <w:t>Культурно-досугового</w:t>
      </w:r>
      <w:r w:rsidR="003E2457" w:rsidRPr="001974A6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 w:rsidR="001974A6" w:rsidRPr="001974A6">
        <w:rPr>
          <w:rFonts w:ascii="Times New Roman" w:hAnsi="Times New Roman" w:cs="Times New Roman"/>
          <w:b/>
          <w:sz w:val="24"/>
          <w:szCs w:val="24"/>
        </w:rPr>
        <w:t>а</w:t>
      </w:r>
      <w:r w:rsidR="003E2457" w:rsidRPr="001974A6">
        <w:rPr>
          <w:rFonts w:ascii="Times New Roman" w:hAnsi="Times New Roman" w:cs="Times New Roman"/>
          <w:b/>
          <w:sz w:val="24"/>
          <w:szCs w:val="24"/>
        </w:rPr>
        <w:t xml:space="preserve"> «Максим»</w:t>
      </w:r>
      <w:r w:rsidR="007530E9" w:rsidRPr="001974A6">
        <w:rPr>
          <w:rFonts w:ascii="Times New Roman" w:hAnsi="Times New Roman" w:cs="Times New Roman"/>
          <w:sz w:val="24"/>
          <w:szCs w:val="24"/>
        </w:rPr>
        <w:t xml:space="preserve"> </w:t>
      </w:r>
      <w:r w:rsidRPr="001974A6">
        <w:rPr>
          <w:rFonts w:ascii="Times New Roman" w:hAnsi="Times New Roman" w:cs="Times New Roman"/>
          <w:sz w:val="24"/>
          <w:szCs w:val="24"/>
        </w:rPr>
        <w:t>проходят о</w:t>
      </w:r>
      <w:r w:rsidR="007530E9" w:rsidRPr="001974A6">
        <w:rPr>
          <w:rFonts w:ascii="Times New Roman" w:hAnsi="Times New Roman" w:cs="Times New Roman"/>
          <w:sz w:val="24"/>
          <w:szCs w:val="24"/>
        </w:rPr>
        <w:t xml:space="preserve">чные просмотры </w:t>
      </w:r>
      <w:r w:rsidRPr="001974A6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7530E9" w:rsidRPr="001974A6">
        <w:rPr>
          <w:rFonts w:ascii="Times New Roman" w:hAnsi="Times New Roman" w:cs="Times New Roman"/>
          <w:sz w:val="24"/>
          <w:szCs w:val="24"/>
        </w:rPr>
        <w:t>конкурса художественн</w:t>
      </w:r>
      <w:r w:rsidR="0019301E" w:rsidRPr="001974A6">
        <w:rPr>
          <w:rFonts w:ascii="Times New Roman" w:hAnsi="Times New Roman" w:cs="Times New Roman"/>
          <w:sz w:val="24"/>
          <w:szCs w:val="24"/>
        </w:rPr>
        <w:t xml:space="preserve">ого слова </w:t>
      </w:r>
      <w:r w:rsidRPr="001974A6">
        <w:rPr>
          <w:rFonts w:ascii="Times New Roman" w:hAnsi="Times New Roman" w:cs="Times New Roman"/>
          <w:sz w:val="24"/>
          <w:szCs w:val="24"/>
        </w:rPr>
        <w:t xml:space="preserve">им. О. </w:t>
      </w:r>
      <w:proofErr w:type="spellStart"/>
      <w:r w:rsidRPr="001974A6">
        <w:rPr>
          <w:rFonts w:ascii="Times New Roman" w:hAnsi="Times New Roman" w:cs="Times New Roman"/>
          <w:sz w:val="24"/>
          <w:szCs w:val="24"/>
        </w:rPr>
        <w:t>Берггольц</w:t>
      </w:r>
      <w:proofErr w:type="spellEnd"/>
      <w:r w:rsidRPr="001974A6">
        <w:rPr>
          <w:rFonts w:ascii="Times New Roman" w:hAnsi="Times New Roman" w:cs="Times New Roman"/>
          <w:sz w:val="24"/>
          <w:szCs w:val="24"/>
        </w:rPr>
        <w:t xml:space="preserve"> </w:t>
      </w:r>
      <w:r w:rsidR="0019301E" w:rsidRPr="001974A6">
        <w:rPr>
          <w:rFonts w:ascii="Times New Roman" w:hAnsi="Times New Roman" w:cs="Times New Roman"/>
          <w:sz w:val="24"/>
          <w:szCs w:val="24"/>
        </w:rPr>
        <w:t>«Мы в этом городе живё</w:t>
      </w:r>
      <w:r w:rsidR="007530E9" w:rsidRPr="001974A6">
        <w:rPr>
          <w:rFonts w:ascii="Times New Roman" w:hAnsi="Times New Roman" w:cs="Times New Roman"/>
          <w:sz w:val="24"/>
          <w:szCs w:val="24"/>
        </w:rPr>
        <w:t>м»</w:t>
      </w:r>
      <w:r w:rsidRPr="001974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797" w:rsidRPr="001974A6" w:rsidRDefault="00945865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sz w:val="24"/>
          <w:szCs w:val="24"/>
        </w:rPr>
        <w:t xml:space="preserve">За звание лучшего чтеца борются дети от 10 лет и взрослые, самому старшему участнику – 89 лет. В </w:t>
      </w:r>
      <w:r w:rsidR="00AF1574" w:rsidRPr="001974A6">
        <w:rPr>
          <w:rFonts w:ascii="Times New Roman" w:hAnsi="Times New Roman" w:cs="Times New Roman"/>
          <w:sz w:val="24"/>
          <w:szCs w:val="24"/>
        </w:rPr>
        <w:t>2024</w:t>
      </w:r>
      <w:r w:rsidR="00D55772" w:rsidRPr="001974A6">
        <w:rPr>
          <w:rFonts w:ascii="Times New Roman" w:hAnsi="Times New Roman" w:cs="Times New Roman"/>
          <w:sz w:val="24"/>
          <w:szCs w:val="24"/>
        </w:rPr>
        <w:t xml:space="preserve"> году конкурс собрал рекордное количество участ</w:t>
      </w:r>
      <w:r w:rsidR="00AF1574" w:rsidRPr="001974A6">
        <w:rPr>
          <w:rFonts w:ascii="Times New Roman" w:hAnsi="Times New Roman" w:cs="Times New Roman"/>
          <w:sz w:val="24"/>
          <w:szCs w:val="24"/>
        </w:rPr>
        <w:t xml:space="preserve">ников – </w:t>
      </w:r>
      <w:r w:rsidR="00AF1574" w:rsidRPr="001974A6">
        <w:rPr>
          <w:rFonts w:ascii="Times New Roman" w:hAnsi="Times New Roman" w:cs="Times New Roman"/>
          <w:b/>
          <w:sz w:val="24"/>
          <w:szCs w:val="24"/>
        </w:rPr>
        <w:t>более 700 заявок</w:t>
      </w:r>
      <w:r w:rsidRPr="001974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0693" w:rsidRPr="001974A6">
        <w:rPr>
          <w:rFonts w:ascii="Times New Roman" w:hAnsi="Times New Roman" w:cs="Times New Roman"/>
          <w:sz w:val="24"/>
          <w:szCs w:val="24"/>
        </w:rPr>
        <w:t xml:space="preserve">По итогам отбора </w:t>
      </w:r>
      <w:r w:rsidRPr="001974A6">
        <w:rPr>
          <w:rFonts w:ascii="Times New Roman" w:hAnsi="Times New Roman" w:cs="Times New Roman"/>
          <w:sz w:val="24"/>
          <w:szCs w:val="24"/>
        </w:rPr>
        <w:t xml:space="preserve">первого тура в финал прошли </w:t>
      </w:r>
      <w:r w:rsidR="00AF1574" w:rsidRPr="001974A6">
        <w:rPr>
          <w:rFonts w:ascii="Times New Roman" w:hAnsi="Times New Roman" w:cs="Times New Roman"/>
          <w:b/>
          <w:sz w:val="24"/>
          <w:szCs w:val="24"/>
        </w:rPr>
        <w:t>свыш</w:t>
      </w:r>
      <w:r w:rsidR="00C45E0C" w:rsidRPr="001974A6">
        <w:rPr>
          <w:rFonts w:ascii="Times New Roman" w:hAnsi="Times New Roman" w:cs="Times New Roman"/>
          <w:b/>
          <w:sz w:val="24"/>
          <w:szCs w:val="24"/>
        </w:rPr>
        <w:t>е 250</w:t>
      </w:r>
      <w:r w:rsidR="003F0693" w:rsidRPr="001974A6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="00C45E0C" w:rsidRPr="001974A6">
        <w:rPr>
          <w:rFonts w:ascii="Times New Roman" w:hAnsi="Times New Roman" w:cs="Times New Roman"/>
          <w:b/>
          <w:sz w:val="24"/>
          <w:szCs w:val="24"/>
        </w:rPr>
        <w:t>.</w:t>
      </w:r>
      <w:r w:rsidR="00C45E0C" w:rsidRPr="00197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797" w:rsidRPr="001974A6" w:rsidRDefault="007D3797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sz w:val="24"/>
          <w:szCs w:val="24"/>
        </w:rPr>
        <w:t xml:space="preserve">Наряду со стихотворениями Ольги </w:t>
      </w:r>
      <w:proofErr w:type="spellStart"/>
      <w:r w:rsidRPr="001974A6">
        <w:rPr>
          <w:rFonts w:ascii="Times New Roman" w:hAnsi="Times New Roman" w:cs="Times New Roman"/>
          <w:sz w:val="24"/>
          <w:szCs w:val="24"/>
        </w:rPr>
        <w:t>Берггольц</w:t>
      </w:r>
      <w:proofErr w:type="spellEnd"/>
      <w:r w:rsidRPr="001974A6">
        <w:rPr>
          <w:rFonts w:ascii="Times New Roman" w:hAnsi="Times New Roman" w:cs="Times New Roman"/>
          <w:sz w:val="24"/>
          <w:szCs w:val="24"/>
        </w:rPr>
        <w:t xml:space="preserve"> и других известных авторов, конкурсанты представят и произведения</w:t>
      </w:r>
      <w:r w:rsidR="00B32147" w:rsidRPr="001974A6">
        <w:rPr>
          <w:rFonts w:ascii="Times New Roman" w:hAnsi="Times New Roman" w:cs="Times New Roman"/>
          <w:sz w:val="24"/>
          <w:szCs w:val="24"/>
        </w:rPr>
        <w:t xml:space="preserve"> собственного сочинения, посвящё</w:t>
      </w:r>
      <w:r w:rsidRPr="001974A6">
        <w:rPr>
          <w:rFonts w:ascii="Times New Roman" w:hAnsi="Times New Roman" w:cs="Times New Roman"/>
          <w:sz w:val="24"/>
          <w:szCs w:val="24"/>
        </w:rPr>
        <w:t>нные теме мира и войны.</w:t>
      </w:r>
    </w:p>
    <w:p w:rsidR="00945865" w:rsidRPr="001974A6" w:rsidRDefault="007D3797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sz w:val="24"/>
          <w:szCs w:val="24"/>
        </w:rPr>
        <w:t xml:space="preserve">В этом году впервые в конкурсе учреждена заочная номинация «Блокадный дневник», которая дает возможность принять участие чтецам из различных регионов России. </w:t>
      </w:r>
      <w:r w:rsidR="003F0693" w:rsidRPr="001974A6">
        <w:rPr>
          <w:rFonts w:ascii="Times New Roman" w:hAnsi="Times New Roman" w:cs="Times New Roman"/>
          <w:sz w:val="24"/>
          <w:szCs w:val="24"/>
        </w:rPr>
        <w:t>Среди конкурсантов чтецы из Московской</w:t>
      </w:r>
      <w:r w:rsidR="001F6A93" w:rsidRPr="001974A6">
        <w:rPr>
          <w:rFonts w:ascii="Times New Roman" w:hAnsi="Times New Roman" w:cs="Times New Roman"/>
          <w:sz w:val="24"/>
          <w:szCs w:val="24"/>
        </w:rPr>
        <w:t xml:space="preserve"> и Ленинградской областей, а также Санкт-Петербурга</w:t>
      </w:r>
      <w:r w:rsidR="004D3A03" w:rsidRPr="001974A6">
        <w:rPr>
          <w:rFonts w:ascii="Times New Roman" w:hAnsi="Times New Roman" w:cs="Times New Roman"/>
          <w:sz w:val="24"/>
          <w:szCs w:val="24"/>
        </w:rPr>
        <w:t>.</w:t>
      </w:r>
      <w:r w:rsidR="009B66EB" w:rsidRPr="00197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865" w:rsidRPr="001974A6" w:rsidRDefault="00945865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sz w:val="24"/>
          <w:szCs w:val="24"/>
        </w:rPr>
        <w:t xml:space="preserve">Церемония награждения и Гала-концерт конкурса символично состоится </w:t>
      </w:r>
      <w:r w:rsidRPr="001974A6">
        <w:rPr>
          <w:rFonts w:ascii="Times New Roman" w:hAnsi="Times New Roman" w:cs="Times New Roman"/>
          <w:b/>
          <w:sz w:val="24"/>
          <w:szCs w:val="24"/>
        </w:rPr>
        <w:t>16 мая в 15:</w:t>
      </w:r>
      <w:r w:rsidRPr="001974A6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1974A6">
        <w:rPr>
          <w:rFonts w:ascii="Times New Roman" w:hAnsi="Times New Roman" w:cs="Times New Roman"/>
          <w:sz w:val="24"/>
          <w:szCs w:val="24"/>
        </w:rPr>
        <w:t xml:space="preserve">в сквере имени Ольги </w:t>
      </w:r>
      <w:proofErr w:type="spellStart"/>
      <w:r w:rsidRPr="001974A6">
        <w:rPr>
          <w:rFonts w:ascii="Times New Roman" w:hAnsi="Times New Roman" w:cs="Times New Roman"/>
          <w:sz w:val="24"/>
          <w:szCs w:val="24"/>
        </w:rPr>
        <w:t>Берггольц</w:t>
      </w:r>
      <w:proofErr w:type="spellEnd"/>
      <w:r w:rsidRPr="001974A6">
        <w:rPr>
          <w:rFonts w:ascii="Times New Roman" w:hAnsi="Times New Roman" w:cs="Times New Roman"/>
          <w:sz w:val="24"/>
          <w:szCs w:val="24"/>
        </w:rPr>
        <w:t xml:space="preserve"> – во дворе дома №20 по набережной Чёрной речки, где жила Ольга Фёдоровна.</w:t>
      </w:r>
    </w:p>
    <w:p w:rsidR="007E15C9" w:rsidRPr="001974A6" w:rsidRDefault="007E15C9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sz w:val="24"/>
          <w:szCs w:val="24"/>
        </w:rPr>
        <w:t xml:space="preserve">Оценивают конкурсантов ведущие деятели культуры и искусства Санкт-Петербурга, известные артисты театра и кино. </w:t>
      </w:r>
    </w:p>
    <w:p w:rsidR="007E15C9" w:rsidRPr="001974A6" w:rsidRDefault="007E15C9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b/>
          <w:sz w:val="24"/>
          <w:szCs w:val="24"/>
        </w:rPr>
        <w:t>Ирина Ивановна Асеева</w:t>
      </w:r>
      <w:r w:rsidRPr="001974A6">
        <w:rPr>
          <w:rFonts w:ascii="Times New Roman" w:hAnsi="Times New Roman" w:cs="Times New Roman"/>
          <w:sz w:val="24"/>
          <w:szCs w:val="24"/>
        </w:rPr>
        <w:t xml:space="preserve"> – поэт, писатель, автор развивающей литературы, автор около 30 книг. Член Санкт-Петербургского Союза литераторов с 2017 года. Обладатель «Гран-при» Городского и Областного конкурса поэзии «Молодой Петербург» (2003 г.), Лауреат Всероссийской литературной премии имени Екатерины Серовой в номинации «Обучающая литература в рифмах»;</w:t>
      </w:r>
    </w:p>
    <w:p w:rsidR="007E15C9" w:rsidRPr="001974A6" w:rsidRDefault="007E15C9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b/>
          <w:sz w:val="24"/>
          <w:szCs w:val="24"/>
        </w:rPr>
        <w:t>Людмила Петровна Смирнова</w:t>
      </w:r>
      <w:r w:rsidRPr="001974A6">
        <w:rPr>
          <w:rFonts w:ascii="Times New Roman" w:hAnsi="Times New Roman" w:cs="Times New Roman"/>
          <w:sz w:val="24"/>
          <w:szCs w:val="24"/>
        </w:rPr>
        <w:t xml:space="preserve"> – старший преподаватель кафедры режиссуры и мастерства актера Санкт-Петербургского государственного института культуры по дисциплинам «Искусство звучащего слова» и «Сценическая речь», специалист по речевой импровизации, автор учебно-методического комплекса по предмету «Сценическая речь».</w:t>
      </w:r>
    </w:p>
    <w:p w:rsidR="00945865" w:rsidRPr="001974A6" w:rsidRDefault="007E15C9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b/>
          <w:sz w:val="24"/>
          <w:szCs w:val="24"/>
        </w:rPr>
        <w:t xml:space="preserve">Дмитрий Васильевич </w:t>
      </w:r>
      <w:proofErr w:type="spellStart"/>
      <w:r w:rsidRPr="001974A6">
        <w:rPr>
          <w:rFonts w:ascii="Times New Roman" w:hAnsi="Times New Roman" w:cs="Times New Roman"/>
          <w:b/>
          <w:sz w:val="24"/>
          <w:szCs w:val="24"/>
        </w:rPr>
        <w:t>Сарвин</w:t>
      </w:r>
      <w:proofErr w:type="spellEnd"/>
      <w:r w:rsidRPr="001974A6">
        <w:rPr>
          <w:rFonts w:ascii="Times New Roman" w:hAnsi="Times New Roman" w:cs="Times New Roman"/>
          <w:sz w:val="24"/>
          <w:szCs w:val="24"/>
        </w:rPr>
        <w:t xml:space="preserve"> – член СТДРФ, член Гильдии режиссеров РФ, член Союза Литераторов Санкт-Петербурга (СЛСП), руководитель театра-студии «Интеграл» СПб ГБУ «Культурно-досуговый комплекс «</w:t>
      </w:r>
      <w:proofErr w:type="spellStart"/>
      <w:r w:rsidRPr="001974A6">
        <w:rPr>
          <w:rFonts w:ascii="Times New Roman" w:hAnsi="Times New Roman" w:cs="Times New Roman"/>
          <w:sz w:val="24"/>
          <w:szCs w:val="24"/>
        </w:rPr>
        <w:t>Красносельский</w:t>
      </w:r>
      <w:proofErr w:type="spellEnd"/>
      <w:r w:rsidRPr="001974A6">
        <w:rPr>
          <w:rFonts w:ascii="Times New Roman" w:hAnsi="Times New Roman" w:cs="Times New Roman"/>
          <w:sz w:val="24"/>
          <w:szCs w:val="24"/>
        </w:rPr>
        <w:t>», режиссер, художник-постановщик, актер, писатель;</w:t>
      </w:r>
    </w:p>
    <w:p w:rsidR="00945865" w:rsidRPr="001974A6" w:rsidRDefault="007E15C9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b/>
          <w:sz w:val="24"/>
          <w:szCs w:val="24"/>
        </w:rPr>
        <w:t xml:space="preserve">Вячеслав Николаевич </w:t>
      </w:r>
      <w:proofErr w:type="spellStart"/>
      <w:r w:rsidRPr="001974A6">
        <w:rPr>
          <w:rFonts w:ascii="Times New Roman" w:hAnsi="Times New Roman" w:cs="Times New Roman"/>
          <w:b/>
          <w:sz w:val="24"/>
          <w:szCs w:val="24"/>
        </w:rPr>
        <w:t>Дийков</w:t>
      </w:r>
      <w:proofErr w:type="spellEnd"/>
      <w:r w:rsidRPr="001974A6">
        <w:rPr>
          <w:rFonts w:ascii="Times New Roman" w:hAnsi="Times New Roman" w:cs="Times New Roman"/>
          <w:sz w:val="24"/>
          <w:szCs w:val="24"/>
        </w:rPr>
        <w:t xml:space="preserve"> – актёр, режиссёр, специалист по жанру творчества СПб ГБУ «Приморский культурный центр»;</w:t>
      </w:r>
    </w:p>
    <w:p w:rsidR="00945865" w:rsidRPr="001974A6" w:rsidRDefault="007E15C9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b/>
          <w:sz w:val="24"/>
          <w:szCs w:val="24"/>
        </w:rPr>
        <w:t>Виктория Андреевна Архипова</w:t>
      </w:r>
      <w:r w:rsidRPr="001974A6">
        <w:rPr>
          <w:rFonts w:ascii="Times New Roman" w:hAnsi="Times New Roman" w:cs="Times New Roman"/>
          <w:sz w:val="24"/>
          <w:szCs w:val="24"/>
        </w:rPr>
        <w:t xml:space="preserve"> – заведующий отделом культурных программ и выставочной работы СПб ГБУ «Централизованная библиотечная система Приморского района Санкт-Петербурга»;</w:t>
      </w:r>
    </w:p>
    <w:p w:rsidR="00903707" w:rsidRPr="001974A6" w:rsidRDefault="007E15C9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b/>
          <w:sz w:val="24"/>
          <w:szCs w:val="24"/>
        </w:rPr>
        <w:t>Марина Валерьяновна Соломонова</w:t>
      </w:r>
      <w:r w:rsidRPr="001974A6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развитию и инновациям СПб ГБУК «Санкт-Петербургская специальная центральная детская библиотека им. А.С. Пушкина», критик, писатель, и</w:t>
      </w:r>
      <w:r w:rsidR="004D3A03" w:rsidRPr="001974A6">
        <w:rPr>
          <w:rFonts w:ascii="Times New Roman" w:hAnsi="Times New Roman" w:cs="Times New Roman"/>
          <w:sz w:val="24"/>
          <w:szCs w:val="24"/>
        </w:rPr>
        <w:t>сследователь детской литератур</w:t>
      </w:r>
      <w:r w:rsidR="00903707" w:rsidRPr="001974A6">
        <w:rPr>
          <w:rFonts w:ascii="Times New Roman" w:hAnsi="Times New Roman" w:cs="Times New Roman"/>
          <w:sz w:val="24"/>
          <w:szCs w:val="24"/>
        </w:rPr>
        <w:t>ы.</w:t>
      </w:r>
    </w:p>
    <w:p w:rsidR="00C974B9" w:rsidRPr="001974A6" w:rsidRDefault="00C974B9" w:rsidP="003F06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A6">
        <w:rPr>
          <w:rFonts w:ascii="Times New Roman" w:hAnsi="Times New Roman" w:cs="Times New Roman"/>
          <w:b/>
          <w:sz w:val="24"/>
          <w:szCs w:val="24"/>
        </w:rPr>
        <w:t>Для справки:</w:t>
      </w:r>
    </w:p>
    <w:p w:rsidR="00AF1574" w:rsidRPr="001974A6" w:rsidRDefault="003F0693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sz w:val="24"/>
          <w:szCs w:val="24"/>
        </w:rPr>
        <w:t xml:space="preserve">Конкурс художественного слова «Мы в этом городе живём» проводится ежегодно с 2015 года в память о «Музе блокадного Ленинграда» Ольге Федоровне </w:t>
      </w:r>
      <w:proofErr w:type="spellStart"/>
      <w:r w:rsidRPr="001974A6">
        <w:rPr>
          <w:rFonts w:ascii="Times New Roman" w:hAnsi="Times New Roman" w:cs="Times New Roman"/>
          <w:sz w:val="24"/>
          <w:szCs w:val="24"/>
        </w:rPr>
        <w:t>Берггольц</w:t>
      </w:r>
      <w:proofErr w:type="spellEnd"/>
      <w:r w:rsidRPr="001974A6">
        <w:rPr>
          <w:rFonts w:ascii="Times New Roman" w:hAnsi="Times New Roman" w:cs="Times New Roman"/>
          <w:sz w:val="24"/>
          <w:szCs w:val="24"/>
        </w:rPr>
        <w:t xml:space="preserve"> и традиционно собирает большое количество заявок в разных возрастных номинациях.</w:t>
      </w:r>
    </w:p>
    <w:p w:rsidR="00D55772" w:rsidRPr="001974A6" w:rsidRDefault="001F6A93" w:rsidP="009458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sz w:val="24"/>
          <w:szCs w:val="24"/>
        </w:rPr>
        <w:t>В н</w:t>
      </w:r>
      <w:r w:rsidR="00555B61">
        <w:rPr>
          <w:rFonts w:ascii="Times New Roman" w:hAnsi="Times New Roman" w:cs="Times New Roman"/>
          <w:sz w:val="24"/>
          <w:szCs w:val="24"/>
        </w:rPr>
        <w:t>ё</w:t>
      </w:r>
      <w:r w:rsidRPr="001974A6">
        <w:rPr>
          <w:rFonts w:ascii="Times New Roman" w:hAnsi="Times New Roman" w:cs="Times New Roman"/>
          <w:sz w:val="24"/>
          <w:szCs w:val="24"/>
        </w:rPr>
        <w:t>м</w:t>
      </w:r>
      <w:r w:rsidR="00D55772" w:rsidRPr="001974A6">
        <w:rPr>
          <w:rFonts w:ascii="Times New Roman" w:hAnsi="Times New Roman" w:cs="Times New Roman"/>
          <w:sz w:val="24"/>
          <w:szCs w:val="24"/>
        </w:rPr>
        <w:t xml:space="preserve"> принимают участие учащиеся школ, средних и высших учебных заведений, участники творческих коллективов, театральных студий, артисты жанра художественного слова, авторы стихотворных и прозаических произведений, а также самостоятельные исполнители.</w:t>
      </w:r>
    </w:p>
    <w:p w:rsidR="00671511" w:rsidRPr="001974A6" w:rsidRDefault="00671511" w:rsidP="00D55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4A6" w:rsidRPr="001974A6" w:rsidRDefault="001974A6" w:rsidP="001974A6">
      <w:pPr>
        <w:rPr>
          <w:rFonts w:ascii="Times New Roman" w:hAnsi="Times New Roman" w:cs="Times New Roman"/>
          <w:sz w:val="24"/>
          <w:szCs w:val="24"/>
        </w:rPr>
      </w:pPr>
      <w:r w:rsidRPr="001974A6">
        <w:rPr>
          <w:rFonts w:ascii="Times New Roman" w:hAnsi="Times New Roman" w:cs="Times New Roman"/>
          <w:b/>
          <w:sz w:val="24"/>
          <w:szCs w:val="24"/>
        </w:rPr>
        <w:t xml:space="preserve">Дата и время: </w:t>
      </w:r>
      <w:r w:rsidRPr="001974A6">
        <w:rPr>
          <w:rFonts w:ascii="Times New Roman" w:hAnsi="Times New Roman" w:cs="Times New Roman"/>
          <w:sz w:val="24"/>
          <w:szCs w:val="24"/>
        </w:rPr>
        <w:t>22</w:t>
      </w:r>
      <w:r w:rsidR="00C67884">
        <w:rPr>
          <w:rFonts w:ascii="Times New Roman" w:hAnsi="Times New Roman" w:cs="Times New Roman"/>
          <w:sz w:val="24"/>
          <w:szCs w:val="24"/>
        </w:rPr>
        <w:t>-23</w:t>
      </w:r>
      <w:r>
        <w:rPr>
          <w:rFonts w:ascii="Times New Roman" w:hAnsi="Times New Roman" w:cs="Times New Roman"/>
          <w:sz w:val="24"/>
          <w:szCs w:val="24"/>
        </w:rPr>
        <w:t>.04</w:t>
      </w:r>
      <w:r w:rsidRPr="001974A6">
        <w:rPr>
          <w:rFonts w:ascii="Times New Roman" w:hAnsi="Times New Roman" w:cs="Times New Roman"/>
          <w:sz w:val="24"/>
          <w:szCs w:val="24"/>
        </w:rPr>
        <w:t>.2024 в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74A6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-18:00</w:t>
      </w:r>
      <w:r w:rsidRPr="001974A6">
        <w:rPr>
          <w:rFonts w:ascii="Times New Roman" w:hAnsi="Times New Roman" w:cs="Times New Roman"/>
          <w:sz w:val="24"/>
          <w:szCs w:val="24"/>
        </w:rPr>
        <w:t xml:space="preserve"> </w:t>
      </w:r>
      <w:r w:rsidRPr="001974A6">
        <w:rPr>
          <w:rFonts w:ascii="Times New Roman" w:hAnsi="Times New Roman" w:cs="Times New Roman"/>
          <w:b/>
          <w:sz w:val="24"/>
          <w:szCs w:val="24"/>
        </w:rPr>
        <w:br/>
        <w:t>Место: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8E7">
        <w:rPr>
          <w:rFonts w:ascii="Times New Roman" w:hAnsi="Times New Roman" w:cs="Times New Roman"/>
          <w:sz w:val="24"/>
          <w:szCs w:val="24"/>
        </w:rPr>
        <w:t>КДЦ</w:t>
      </w:r>
      <w:r w:rsidRPr="001974A6">
        <w:rPr>
          <w:rFonts w:ascii="Times New Roman" w:hAnsi="Times New Roman" w:cs="Times New Roman"/>
          <w:sz w:val="24"/>
          <w:szCs w:val="24"/>
        </w:rPr>
        <w:t xml:space="preserve"> «Максим»</w:t>
      </w:r>
      <w:r w:rsidR="00E608E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608E7">
        <w:rPr>
          <w:rFonts w:ascii="Times New Roman" w:hAnsi="Times New Roman" w:cs="Times New Roman"/>
          <w:sz w:val="24"/>
          <w:szCs w:val="24"/>
        </w:rPr>
        <w:t>Ланское</w:t>
      </w:r>
      <w:proofErr w:type="spellEnd"/>
      <w:r w:rsidR="00E608E7">
        <w:rPr>
          <w:rFonts w:ascii="Times New Roman" w:hAnsi="Times New Roman" w:cs="Times New Roman"/>
          <w:sz w:val="24"/>
          <w:szCs w:val="24"/>
        </w:rPr>
        <w:t xml:space="preserve"> ш., д. 35</w:t>
      </w:r>
      <w:bookmarkStart w:id="0" w:name="_GoBack"/>
      <w:bookmarkEnd w:id="0"/>
      <w:r w:rsidRPr="001974A6">
        <w:rPr>
          <w:rFonts w:ascii="Times New Roman" w:hAnsi="Times New Roman" w:cs="Times New Roman"/>
          <w:sz w:val="24"/>
          <w:szCs w:val="24"/>
        </w:rPr>
        <w:br/>
      </w:r>
      <w:r w:rsidRPr="001974A6">
        <w:rPr>
          <w:rFonts w:ascii="Times New Roman" w:hAnsi="Times New Roman" w:cs="Times New Roman"/>
          <w:b/>
          <w:sz w:val="24"/>
          <w:szCs w:val="24"/>
        </w:rPr>
        <w:t>Контакты для СМИ:</w:t>
      </w:r>
      <w:r w:rsidRPr="001974A6">
        <w:rPr>
          <w:rFonts w:ascii="Times New Roman" w:hAnsi="Times New Roman" w:cs="Times New Roman"/>
          <w:sz w:val="24"/>
          <w:szCs w:val="24"/>
        </w:rPr>
        <w:t xml:space="preserve"> </w:t>
      </w:r>
      <w:r w:rsidRPr="001974A6">
        <w:rPr>
          <w:rFonts w:ascii="Times New Roman" w:hAnsi="Times New Roman" w:cs="Times New Roman"/>
          <w:sz w:val="24"/>
          <w:szCs w:val="24"/>
        </w:rPr>
        <w:br/>
        <w:t xml:space="preserve">Елена Клименко </w:t>
      </w:r>
      <w:r w:rsidRPr="001974A6">
        <w:rPr>
          <w:rFonts w:ascii="Times New Roman" w:hAnsi="Times New Roman" w:cs="Times New Roman"/>
          <w:sz w:val="24"/>
          <w:szCs w:val="24"/>
        </w:rPr>
        <w:br/>
        <w:t>Начальник отдела по связям с общественностью и рекламе, пресс-секретарь</w:t>
      </w:r>
      <w:r w:rsidRPr="001974A6"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 w:rsidRPr="001974A6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1974A6">
          <w:rPr>
            <w:rStyle w:val="a3"/>
            <w:rFonts w:ascii="Times New Roman" w:hAnsi="Times New Roman" w:cs="Times New Roman"/>
            <w:sz w:val="24"/>
            <w:szCs w:val="24"/>
          </w:rPr>
          <w:t>pr@pkcentr.ru</w:t>
        </w:r>
      </w:hyperlink>
    </w:p>
    <w:p w:rsidR="009B66EB" w:rsidRPr="001D0889" w:rsidRDefault="009B66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66EB" w:rsidRPr="001D0889" w:rsidSect="001974A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89"/>
    <w:rsid w:val="000233BE"/>
    <w:rsid w:val="00033B9B"/>
    <w:rsid w:val="00044673"/>
    <w:rsid w:val="00053FE6"/>
    <w:rsid w:val="000C48B0"/>
    <w:rsid w:val="001006D7"/>
    <w:rsid w:val="00113708"/>
    <w:rsid w:val="00123D9A"/>
    <w:rsid w:val="00150C50"/>
    <w:rsid w:val="0019301E"/>
    <w:rsid w:val="001974A6"/>
    <w:rsid w:val="001B0376"/>
    <w:rsid w:val="001C1CD9"/>
    <w:rsid w:val="001D0889"/>
    <w:rsid w:val="001F6A93"/>
    <w:rsid w:val="00380BD2"/>
    <w:rsid w:val="003E2457"/>
    <w:rsid w:val="003F0693"/>
    <w:rsid w:val="003F5131"/>
    <w:rsid w:val="00455EB2"/>
    <w:rsid w:val="004D3A03"/>
    <w:rsid w:val="00520421"/>
    <w:rsid w:val="00553384"/>
    <w:rsid w:val="00555B61"/>
    <w:rsid w:val="00671511"/>
    <w:rsid w:val="00681AC2"/>
    <w:rsid w:val="006D2EE5"/>
    <w:rsid w:val="0071552C"/>
    <w:rsid w:val="007530E9"/>
    <w:rsid w:val="007D3797"/>
    <w:rsid w:val="007E15C9"/>
    <w:rsid w:val="00903707"/>
    <w:rsid w:val="00945865"/>
    <w:rsid w:val="009A1FC9"/>
    <w:rsid w:val="009B66EB"/>
    <w:rsid w:val="009F2D28"/>
    <w:rsid w:val="00A3224F"/>
    <w:rsid w:val="00A60BE2"/>
    <w:rsid w:val="00A638B9"/>
    <w:rsid w:val="00A754D0"/>
    <w:rsid w:val="00AF1574"/>
    <w:rsid w:val="00B32147"/>
    <w:rsid w:val="00B61521"/>
    <w:rsid w:val="00B900B6"/>
    <w:rsid w:val="00BD71D6"/>
    <w:rsid w:val="00C225AA"/>
    <w:rsid w:val="00C45E0C"/>
    <w:rsid w:val="00C67884"/>
    <w:rsid w:val="00C90CB3"/>
    <w:rsid w:val="00C974B9"/>
    <w:rsid w:val="00CD5A96"/>
    <w:rsid w:val="00D417E7"/>
    <w:rsid w:val="00D55772"/>
    <w:rsid w:val="00D61B51"/>
    <w:rsid w:val="00D71089"/>
    <w:rsid w:val="00DA02A6"/>
    <w:rsid w:val="00E56DE3"/>
    <w:rsid w:val="00E608E7"/>
    <w:rsid w:val="00F040A9"/>
    <w:rsid w:val="00F071FF"/>
    <w:rsid w:val="00F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7472"/>
  <w15:chartTrackingRefBased/>
  <w15:docId w15:val="{D6E0BAE0-45BF-49F8-A3B1-EC304816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8</cp:revision>
  <dcterms:created xsi:type="dcterms:W3CDTF">2024-04-18T06:32:00Z</dcterms:created>
  <dcterms:modified xsi:type="dcterms:W3CDTF">2024-04-22T14:35:00Z</dcterms:modified>
</cp:coreProperties>
</file>