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6B" w:rsidRDefault="0085626B" w:rsidP="0085626B">
      <w:pPr>
        <w:spacing w:after="200" w:line="25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626B" w:rsidRDefault="0085626B" w:rsidP="0085626B">
      <w:pPr>
        <w:spacing w:after="200" w:line="25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D4A8EC" wp14:editId="7A616842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968C5" w:rsidRDefault="006968C5" w:rsidP="0085626B">
      <w:pPr>
        <w:spacing w:after="200" w:line="25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68C5" w:rsidRPr="00913582" w:rsidRDefault="000C78E3" w:rsidP="00913582">
      <w:pPr>
        <w:spacing w:after="200" w:line="25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Петербурге выбирают</w:t>
      </w:r>
      <w:r w:rsidR="00856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лучших чтецов города </w:t>
      </w:r>
    </w:p>
    <w:p w:rsidR="00834B6E" w:rsidRPr="003E0596" w:rsidRDefault="0085626B" w:rsidP="00834B6E">
      <w:pPr>
        <w:spacing w:after="200" w:line="253" w:lineRule="atLeast"/>
        <w:ind w:firstLine="709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и 27 апреля 2023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Петербурге пройдёт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 Городского 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слова имени Ольги </w:t>
      </w:r>
      <w:proofErr w:type="spellStart"/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«Мы в этом городе живём».</w:t>
      </w:r>
      <w:r w:rsidR="00B8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B81A3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тецы съедутся в Творческое пространство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АртРазБег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чтобы </w:t>
      </w:r>
      <w:r w:rsidR="00C9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сразиться за </w:t>
      </w:r>
      <w:r w:rsidR="00B81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победу в значимом конкурсе</w:t>
      </w:r>
      <w:r w:rsidR="00C9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0"/>
      <w:r w:rsidR="00834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дня со сцены будут звучать стихи, посвящённые Великой Отечественной войне и мужеству русского народа. </w:t>
      </w:r>
    </w:p>
    <w:p w:rsidR="00322FED" w:rsidRPr="001E3853" w:rsidRDefault="00322FED" w:rsidP="00322FED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конкурс проходит в одиннадцатый раз.</w:t>
      </w:r>
      <w:r w:rsidRPr="00B8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свою долгую историю его участниками уже стали десятки тысяч чтецов со всей страны.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Традиционно жюри конкурса возглавляет 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легенда Александринского театра, народный артист России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Николай Сергеевич </w:t>
      </w:r>
      <w:proofErr w:type="spellStart"/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Мартон</w:t>
      </w:r>
      <w:proofErr w:type="spellEnd"/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B6E" w:rsidRDefault="00EA5004" w:rsidP="00834B6E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участников как дети, так и взрослые –</w:t>
      </w:r>
      <w:r w:rsidR="0019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юным участникам</w:t>
      </w:r>
      <w:r w:rsidR="0019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лет, а старшему</w:t>
      </w:r>
      <w:r w:rsidR="0019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</w:t>
      </w:r>
      <w:r w:rsidR="0019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 лет. Традиционно конкурс вызывает большой отклик у участников и в этом год</w:t>
      </w:r>
      <w:r w:rsidR="00193BF7">
        <w:rPr>
          <w:rFonts w:ascii="Times New Roman" w:eastAsia="Times New Roman" w:hAnsi="Times New Roman" w:cs="Times New Roman"/>
          <w:sz w:val="24"/>
          <w:szCs w:val="24"/>
          <w:lang w:eastAsia="ru-RU"/>
        </w:rPr>
        <w:t>у было принято более 600 заявок. Среди конкурсантов – ученики городских школ, уча</w:t>
      </w:r>
      <w:r w:rsidR="00322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стники театральных коллективов, студенты театральных ВУЗов, а также любители всех возрастов.</w:t>
      </w:r>
    </w:p>
    <w:p w:rsidR="00702573" w:rsidRDefault="00834B6E" w:rsidP="0085626B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конкурса не ограничивается Санкт-Петербургом – в нём в этом году принимают участие жители Ленинградской области, Москвы, Новгородской области и Луганской народной республики.</w:t>
      </w:r>
    </w:p>
    <w:p w:rsidR="00193BF7" w:rsidRDefault="00834B6E" w:rsidP="00834B6E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прослушивания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проходят 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два этапа – заочный тур по присланным видеозаписям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прошёл в Приморском культурном центре в начале апреля. Жюри отобрало из более 600 заявок лучших участников, которым предстоит доказать своё мастерство на очных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</w:t>
      </w:r>
    </w:p>
    <w:p w:rsidR="00834B6E" w:rsidRDefault="00193BF7" w:rsidP="00193BF7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жюри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ведущие деятели культуры и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кусств Санкт-Петербурга – 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 и кино. Именно они отберут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победителей и участников Гала-концерта, который пройдёт 19 мая в сквере имени Ольги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Чёрной речке. </w:t>
      </w:r>
    </w:p>
    <w:p w:rsidR="0085626B" w:rsidRDefault="00193BF7" w:rsidP="00913582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художественного слова «Мы в этом городе живём» проводится ежегодно с 2015 года в память о «Музе блокадного Ленинг</w:t>
      </w:r>
      <w:r w:rsidR="00834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рада» Ольге Федоровне </w:t>
      </w:r>
      <w:proofErr w:type="spellStart"/>
      <w:r w:rsidR="00834B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="00834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3582" w:rsidRPr="00913582" w:rsidRDefault="00913582" w:rsidP="00913582">
      <w:pPr>
        <w:spacing w:after="20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2FC" w:rsidRDefault="002662FC" w:rsidP="006968C5">
      <w:pPr>
        <w:spacing w:after="200" w:line="25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Pr="00266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 и 27.04.2023 с 11:00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пространство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АртРазБег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ул. Савушкина, д.139</w:t>
      </w:r>
    </w:p>
    <w:p w:rsidR="00282A7F" w:rsidRPr="006968C5" w:rsidRDefault="0085626B" w:rsidP="006968C5">
      <w:pPr>
        <w:spacing w:after="200" w:line="253" w:lineRule="atLeast"/>
        <w:rPr>
          <w:rFonts w:ascii="Calibri" w:eastAsia="Times New Roman" w:hAnsi="Calibri" w:cs="Calibri"/>
          <w:lang w:eastAsia="ru-RU"/>
        </w:rPr>
      </w:pP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СМИ: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</w:t>
      </w:r>
      <w:r w:rsidR="00913582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рский культурный центр»</w:t>
      </w:r>
      <w:r w:rsidR="009135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935-54-62, </w:t>
      </w:r>
      <w:hyperlink r:id="rId5" w:tgtFrame="_blank" w:history="1">
        <w:r w:rsidRPr="003E05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pr@pkcentr.ru</w:t>
        </w:r>
      </w:hyperlink>
    </w:p>
    <w:sectPr w:rsidR="00282A7F" w:rsidRPr="006968C5" w:rsidSect="009135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E4"/>
    <w:rsid w:val="00054F21"/>
    <w:rsid w:val="000C78E3"/>
    <w:rsid w:val="00193BF7"/>
    <w:rsid w:val="002662FC"/>
    <w:rsid w:val="00282A7F"/>
    <w:rsid w:val="00322FED"/>
    <w:rsid w:val="006968C5"/>
    <w:rsid w:val="00702573"/>
    <w:rsid w:val="00834B6E"/>
    <w:rsid w:val="0085626B"/>
    <w:rsid w:val="00913582"/>
    <w:rsid w:val="00B81A32"/>
    <w:rsid w:val="00C97032"/>
    <w:rsid w:val="00D250E4"/>
    <w:rsid w:val="00EA5004"/>
    <w:rsid w:val="00E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8991"/>
  <w15:chartTrackingRefBased/>
  <w15:docId w15:val="{E0B6465E-FC8F-42CE-9779-C39B37FD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11</cp:revision>
  <dcterms:created xsi:type="dcterms:W3CDTF">2023-04-26T09:09:00Z</dcterms:created>
  <dcterms:modified xsi:type="dcterms:W3CDTF">2023-04-26T11:59:00Z</dcterms:modified>
</cp:coreProperties>
</file>