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91" w:rsidRDefault="002F7791" w:rsidP="00E82366">
      <w:pPr>
        <w:pStyle w:val="a3"/>
        <w:shd w:val="clear" w:color="auto" w:fill="FFFFFF"/>
        <w:spacing w:after="165" w:afterAutospacing="0"/>
        <w:jc w:val="center"/>
        <w:rPr>
          <w:b/>
          <w:bCs/>
          <w:color w:val="2C2D2E"/>
          <w:szCs w:val="28"/>
        </w:rPr>
      </w:pPr>
      <w:r>
        <w:rPr>
          <w:noProof/>
        </w:rPr>
        <w:drawing>
          <wp:inline distT="0" distB="0" distL="0" distR="0" wp14:anchorId="1A0E4D1C" wp14:editId="31B0F3C7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366" w:rsidRPr="00E82366" w:rsidRDefault="00E82366" w:rsidP="00E82366">
      <w:pPr>
        <w:pStyle w:val="a3"/>
        <w:shd w:val="clear" w:color="auto" w:fill="FFFFFF"/>
        <w:spacing w:after="165" w:afterAutospacing="0"/>
        <w:jc w:val="center"/>
        <w:rPr>
          <w:rFonts w:ascii="Arial" w:hAnsi="Arial" w:cs="Arial"/>
          <w:color w:val="2C2D2E"/>
          <w:sz w:val="22"/>
          <w:szCs w:val="23"/>
        </w:rPr>
      </w:pPr>
      <w:r w:rsidRPr="00E82366">
        <w:rPr>
          <w:b/>
          <w:bCs/>
          <w:color w:val="2C2D2E"/>
          <w:szCs w:val="28"/>
        </w:rPr>
        <w:t>«Пульс города» прозвучит в Приморском районе</w:t>
      </w:r>
    </w:p>
    <w:p w:rsidR="00E82366" w:rsidRPr="002F7791" w:rsidRDefault="002F7791" w:rsidP="002F7791">
      <w:pPr>
        <w:pStyle w:val="a3"/>
        <w:shd w:val="clear" w:color="auto" w:fill="FFFFFF"/>
        <w:spacing w:after="165" w:afterAutospacing="0"/>
        <w:ind w:firstLine="709"/>
        <w:jc w:val="both"/>
        <w:rPr>
          <w:rFonts w:ascii="Arial" w:hAnsi="Arial" w:cs="Arial"/>
          <w:color w:val="2C2D2E"/>
          <w:sz w:val="22"/>
          <w:szCs w:val="23"/>
        </w:rPr>
      </w:pPr>
      <w:r>
        <w:rPr>
          <w:b/>
          <w:bCs/>
          <w:color w:val="2C2D2E"/>
          <w:szCs w:val="28"/>
        </w:rPr>
        <w:t>8 сентября 2024 года в 12:</w:t>
      </w:r>
      <w:r w:rsidR="00E82366" w:rsidRPr="00E82366">
        <w:rPr>
          <w:b/>
          <w:bCs/>
          <w:color w:val="2C2D2E"/>
          <w:szCs w:val="28"/>
        </w:rPr>
        <w:t xml:space="preserve">00 </w:t>
      </w:r>
      <w:r w:rsidR="00E82366" w:rsidRPr="002F7791">
        <w:rPr>
          <w:bCs/>
          <w:color w:val="2C2D2E"/>
          <w:szCs w:val="28"/>
        </w:rPr>
        <w:t xml:space="preserve">в сквере им. Ольги </w:t>
      </w:r>
      <w:proofErr w:type="spellStart"/>
      <w:r w:rsidR="00E82366" w:rsidRPr="002F7791">
        <w:rPr>
          <w:bCs/>
          <w:color w:val="2C2D2E"/>
          <w:szCs w:val="28"/>
        </w:rPr>
        <w:t>Берггольц</w:t>
      </w:r>
      <w:proofErr w:type="spellEnd"/>
      <w:r w:rsidR="00E82366" w:rsidRPr="002F7791">
        <w:rPr>
          <w:bCs/>
          <w:color w:val="2C2D2E"/>
          <w:szCs w:val="28"/>
        </w:rPr>
        <w:t xml:space="preserve"> состоится акция «Пульс города»,</w:t>
      </w:r>
      <w:r w:rsidR="00E82366" w:rsidRPr="002F7791">
        <w:rPr>
          <w:rFonts w:ascii="Calibri" w:hAnsi="Calibri" w:cs="Calibri"/>
          <w:bCs/>
          <w:color w:val="2C2D2E"/>
          <w:sz w:val="20"/>
          <w:szCs w:val="22"/>
        </w:rPr>
        <w:t> </w:t>
      </w:r>
      <w:r w:rsidR="00E82366" w:rsidRPr="002F7791">
        <w:rPr>
          <w:bCs/>
          <w:color w:val="2C2D2E"/>
          <w:szCs w:val="28"/>
        </w:rPr>
        <w:t>посвящённая Дню памяти жертв блокады.</w:t>
      </w:r>
      <w:r w:rsidR="00947482">
        <w:rPr>
          <w:bCs/>
          <w:color w:val="2C2D2E"/>
          <w:szCs w:val="28"/>
        </w:rPr>
        <w:t xml:space="preserve"> </w:t>
      </w:r>
      <w:r w:rsidR="00121D25">
        <w:rPr>
          <w:bCs/>
          <w:color w:val="2C2D2E"/>
          <w:szCs w:val="28"/>
        </w:rPr>
        <w:t xml:space="preserve">Начнётся она с минуты молчания, которая объявлена в этот день ровно в полдень </w:t>
      </w:r>
      <w:r w:rsidR="00121D25" w:rsidRPr="00947482">
        <w:rPr>
          <w:bCs/>
          <w:color w:val="2C2D2E"/>
          <w:szCs w:val="28"/>
        </w:rPr>
        <w:t>на всей территории Северной столицы в память о защитниках города и жителях блокадного Ленинграда</w:t>
      </w:r>
      <w:r w:rsidR="00121D25">
        <w:rPr>
          <w:bCs/>
          <w:color w:val="2C2D2E"/>
          <w:szCs w:val="28"/>
        </w:rPr>
        <w:t>.</w:t>
      </w:r>
      <w:bookmarkStart w:id="0" w:name="_GoBack"/>
      <w:bookmarkEnd w:id="0"/>
    </w:p>
    <w:p w:rsidR="00E82366" w:rsidRPr="00E82366" w:rsidRDefault="00E82366" w:rsidP="002F7791">
      <w:pPr>
        <w:pStyle w:val="a3"/>
        <w:shd w:val="clear" w:color="auto" w:fill="FFFFFF"/>
        <w:spacing w:after="165" w:afterAutospacing="0"/>
        <w:ind w:firstLine="709"/>
        <w:jc w:val="both"/>
        <w:rPr>
          <w:rFonts w:ascii="Arial" w:hAnsi="Arial" w:cs="Arial"/>
          <w:color w:val="2C2D2E"/>
          <w:sz w:val="22"/>
          <w:szCs w:val="23"/>
        </w:rPr>
      </w:pPr>
      <w:r w:rsidRPr="00E82366">
        <w:rPr>
          <w:color w:val="2C2D2E"/>
          <w:szCs w:val="28"/>
        </w:rPr>
        <w:t>Приморский культурный центр подготовил театрализованное представление, которое перенесёт зрителей в те далекие и нелёгкие времена – блокаду Ленинграда.</w:t>
      </w:r>
    </w:p>
    <w:p w:rsidR="00E82366" w:rsidRPr="00E82366" w:rsidRDefault="00E82366" w:rsidP="002F7791">
      <w:pPr>
        <w:pStyle w:val="a3"/>
        <w:shd w:val="clear" w:color="auto" w:fill="FFFFFF"/>
        <w:spacing w:after="165" w:afterAutospacing="0"/>
        <w:ind w:firstLine="709"/>
        <w:jc w:val="both"/>
        <w:rPr>
          <w:rFonts w:ascii="Arial" w:hAnsi="Arial" w:cs="Arial"/>
          <w:color w:val="2C2D2E"/>
          <w:sz w:val="22"/>
          <w:szCs w:val="23"/>
        </w:rPr>
      </w:pPr>
      <w:r w:rsidRPr="00E82366">
        <w:rPr>
          <w:i/>
          <w:iCs/>
          <w:color w:val="2C2D2E"/>
          <w:szCs w:val="28"/>
        </w:rPr>
        <w:t xml:space="preserve">«Акция станет не просто данью памяти, но и уроком мужества для нынешнего и будущих поколений, напоминанием о том, что наша победа досталась нелегкой ценой и является результатом героического подвига миллионов советских людей. Ведь именно в такие моменты, когда кажется, что все потеряно, истончается грань между человеком и героем, и каждый из нас может стать частью великой истории своей страны», - сказал Сергей Фишер, </w:t>
      </w:r>
      <w:proofErr w:type="spellStart"/>
      <w:r w:rsidRPr="00E82366">
        <w:rPr>
          <w:i/>
          <w:iCs/>
          <w:color w:val="2C2D2E"/>
          <w:szCs w:val="28"/>
        </w:rPr>
        <w:t>врио</w:t>
      </w:r>
      <w:proofErr w:type="spellEnd"/>
      <w:r w:rsidRPr="00E82366">
        <w:rPr>
          <w:i/>
          <w:iCs/>
          <w:color w:val="2C2D2E"/>
          <w:szCs w:val="28"/>
        </w:rPr>
        <w:t xml:space="preserve"> директора </w:t>
      </w:r>
      <w:r w:rsidR="002F7791">
        <w:rPr>
          <w:i/>
          <w:iCs/>
          <w:color w:val="2C2D2E"/>
          <w:szCs w:val="28"/>
        </w:rPr>
        <w:t>Приморского культурного центра.</w:t>
      </w:r>
    </w:p>
    <w:p w:rsidR="00E82366" w:rsidRPr="00E82366" w:rsidRDefault="00E82366" w:rsidP="002F7791">
      <w:pPr>
        <w:pStyle w:val="a3"/>
        <w:shd w:val="clear" w:color="auto" w:fill="FFFFFF"/>
        <w:spacing w:after="165" w:afterAutospacing="0"/>
        <w:ind w:firstLine="709"/>
        <w:jc w:val="both"/>
        <w:rPr>
          <w:rFonts w:ascii="Arial" w:hAnsi="Arial" w:cs="Arial"/>
          <w:color w:val="2C2D2E"/>
          <w:sz w:val="22"/>
          <w:szCs w:val="23"/>
        </w:rPr>
      </w:pPr>
      <w:r w:rsidRPr="00E82366">
        <w:rPr>
          <w:color w:val="2C2D2E"/>
          <w:szCs w:val="28"/>
        </w:rPr>
        <w:t>Гости увидят хореографическую зарисовку, изображающую гибель героев. Персонажи выстроятся в безмолвную мизансцену, каждый из них будет символизировать часть истории блокадного Ленинграда. Также в исполнении</w:t>
      </w:r>
      <w:r w:rsidR="002F7791">
        <w:rPr>
          <w:color w:val="2C2D2E"/>
          <w:szCs w:val="28"/>
        </w:rPr>
        <w:t xml:space="preserve"> </w:t>
      </w:r>
      <w:r w:rsidRPr="00E82366">
        <w:rPr>
          <w:color w:val="2C2D2E"/>
          <w:szCs w:val="28"/>
        </w:rPr>
        <w:t>Ильи Корякина, солиста вокальная студия «</w:t>
      </w:r>
      <w:proofErr w:type="spellStart"/>
      <w:r w:rsidRPr="00E82366">
        <w:rPr>
          <w:color w:val="2C2D2E"/>
          <w:szCs w:val="28"/>
        </w:rPr>
        <w:t>Войс</w:t>
      </w:r>
      <w:proofErr w:type="spellEnd"/>
      <w:r w:rsidRPr="00E82366">
        <w:rPr>
          <w:color w:val="2C2D2E"/>
          <w:szCs w:val="28"/>
        </w:rPr>
        <w:t>»</w:t>
      </w:r>
      <w:r w:rsidR="002F7791">
        <w:rPr>
          <w:color w:val="2C2D2E"/>
          <w:szCs w:val="28"/>
        </w:rPr>
        <w:t>, прозвучит песня</w:t>
      </w:r>
      <w:r w:rsidRPr="00E82366">
        <w:rPr>
          <w:color w:val="2C2D2E"/>
          <w:szCs w:val="28"/>
        </w:rPr>
        <w:t xml:space="preserve"> о «Дороге жизни». Особую атмосферу создаст выступление сводного ансамбля детской хоровой студии «Эхо».</w:t>
      </w:r>
    </w:p>
    <w:p w:rsidR="002F7791" w:rsidRDefault="00E82366" w:rsidP="002F7791">
      <w:pPr>
        <w:pStyle w:val="a3"/>
        <w:shd w:val="clear" w:color="auto" w:fill="FFFFFF"/>
        <w:spacing w:after="165" w:afterAutospacing="0"/>
        <w:ind w:firstLine="709"/>
        <w:jc w:val="both"/>
        <w:rPr>
          <w:color w:val="2C2D2E"/>
          <w:szCs w:val="28"/>
        </w:rPr>
      </w:pPr>
      <w:r w:rsidRPr="00E82366">
        <w:rPr>
          <w:color w:val="2C2D2E"/>
          <w:szCs w:val="28"/>
        </w:rPr>
        <w:t>8 сентября – самая скорбная дата в истории города на Неве – день начала блокады Ленинграда. В этот день вокруг города замкнулось вражеское кольцо, метроном начал отсчёт 900 дней и ночей тяжелейших испытаний блокадного города.</w:t>
      </w:r>
      <w:r w:rsidR="002F7791">
        <w:rPr>
          <w:color w:val="2C2D2E"/>
          <w:szCs w:val="28"/>
        </w:rPr>
        <w:t xml:space="preserve"> </w:t>
      </w:r>
    </w:p>
    <w:p w:rsidR="002F7791" w:rsidRDefault="002F7791" w:rsidP="002F7791">
      <w:pPr>
        <w:pStyle w:val="a3"/>
        <w:shd w:val="clear" w:color="auto" w:fill="FFFFFF"/>
        <w:spacing w:after="165" w:afterAutospacing="0"/>
        <w:rPr>
          <w:bCs/>
          <w:color w:val="2C2D2E"/>
          <w:szCs w:val="28"/>
        </w:rPr>
      </w:pPr>
      <w:r>
        <w:rPr>
          <w:b/>
          <w:bCs/>
        </w:rPr>
        <w:t xml:space="preserve">Дата: </w:t>
      </w:r>
      <w:r w:rsidRPr="002F7791">
        <w:rPr>
          <w:bCs/>
        </w:rPr>
        <w:t>08.</w:t>
      </w:r>
      <w:r>
        <w:rPr>
          <w:bCs/>
        </w:rPr>
        <w:t>09</w:t>
      </w:r>
      <w:r>
        <w:rPr>
          <w:bCs/>
        </w:rPr>
        <w:t>.2024</w:t>
      </w:r>
      <w:r>
        <w:rPr>
          <w:bCs/>
        </w:rPr>
        <w:br/>
      </w:r>
      <w:r w:rsidRPr="00C64583">
        <w:rPr>
          <w:b/>
          <w:bCs/>
        </w:rPr>
        <w:t>Время:</w:t>
      </w:r>
      <w:r>
        <w:rPr>
          <w:bCs/>
        </w:rPr>
        <w:t xml:space="preserve"> 12</w:t>
      </w:r>
      <w:r>
        <w:rPr>
          <w:bCs/>
        </w:rPr>
        <w:t>:00</w:t>
      </w:r>
      <w:r>
        <w:rPr>
          <w:bCs/>
        </w:rPr>
        <w:br/>
      </w:r>
      <w:r w:rsidRPr="00C64583">
        <w:rPr>
          <w:b/>
          <w:bCs/>
        </w:rPr>
        <w:t>Место:</w:t>
      </w:r>
      <w:r>
        <w:rPr>
          <w:b/>
          <w:bCs/>
        </w:rPr>
        <w:t xml:space="preserve"> </w:t>
      </w:r>
      <w:r w:rsidRPr="002F7791">
        <w:rPr>
          <w:bCs/>
          <w:color w:val="2C2D2E"/>
          <w:szCs w:val="28"/>
        </w:rPr>
        <w:t xml:space="preserve">сквер им. Ольги </w:t>
      </w:r>
      <w:proofErr w:type="spellStart"/>
      <w:r w:rsidRPr="002F7791">
        <w:rPr>
          <w:bCs/>
          <w:color w:val="2C2D2E"/>
          <w:szCs w:val="28"/>
        </w:rPr>
        <w:t>Берггольц</w:t>
      </w:r>
      <w:proofErr w:type="spellEnd"/>
      <w:r w:rsidRPr="002F7791">
        <w:rPr>
          <w:bCs/>
          <w:color w:val="2C2D2E"/>
          <w:szCs w:val="28"/>
        </w:rPr>
        <w:t xml:space="preserve"> </w:t>
      </w:r>
      <w:r>
        <w:rPr>
          <w:bCs/>
          <w:color w:val="2C2D2E"/>
          <w:szCs w:val="28"/>
        </w:rPr>
        <w:t>– наб. Чёрной речки, д. 20</w:t>
      </w:r>
    </w:p>
    <w:p w:rsidR="002F7791" w:rsidRPr="009C7A18" w:rsidRDefault="002F7791" w:rsidP="002F7791">
      <w:pPr>
        <w:pStyle w:val="a3"/>
        <w:shd w:val="clear" w:color="auto" w:fill="FFFFFF"/>
        <w:spacing w:after="165" w:afterAutospacing="0"/>
        <w:rPr>
          <w:b/>
        </w:rPr>
      </w:pPr>
      <w:r w:rsidRPr="003E0596">
        <w:rPr>
          <w:b/>
          <w:bCs/>
        </w:rPr>
        <w:t>Контакты для СМИ:</w:t>
      </w:r>
      <w:r w:rsidRPr="003E0596">
        <w:rPr>
          <w:b/>
          <w:bCs/>
        </w:rPr>
        <w:br/>
      </w:r>
      <w:r w:rsidRPr="003E0596">
        <w:t>Елена Клименко</w:t>
      </w:r>
      <w:r w:rsidRPr="003E0596">
        <w:br/>
        <w:t>Начальник отдела по связям с общественностью и рекламе</w:t>
      </w:r>
      <w:r>
        <w:t>, пресс-секретарь</w:t>
      </w:r>
      <w:r w:rsidRPr="003E0596">
        <w:br/>
        <w:t>СПб ГБУ «Приморский культурный центр»</w:t>
      </w:r>
      <w:r w:rsidRPr="003E0596">
        <w:br/>
        <w:t>+7 (911) 935-54-62, </w:t>
      </w:r>
      <w:r w:rsidRPr="003E0596">
        <w:rPr>
          <w:color w:val="0000FF"/>
          <w:u w:val="single"/>
        </w:rPr>
        <w:t>pr@pkcentr.ru</w:t>
      </w:r>
    </w:p>
    <w:p w:rsidR="00C04ABC" w:rsidRPr="00E82366" w:rsidRDefault="00C04ABC">
      <w:pPr>
        <w:rPr>
          <w:sz w:val="20"/>
        </w:rPr>
      </w:pPr>
    </w:p>
    <w:sectPr w:rsidR="00C04ABC" w:rsidRPr="00E82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3F"/>
    <w:rsid w:val="00121D25"/>
    <w:rsid w:val="002F7791"/>
    <w:rsid w:val="00947482"/>
    <w:rsid w:val="00C04ABC"/>
    <w:rsid w:val="00E82366"/>
    <w:rsid w:val="00ED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F381"/>
  <w15:chartTrackingRefBased/>
  <w15:docId w15:val="{CF582A0B-7BD2-4A62-9DB1-8B8C852F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4</cp:revision>
  <dcterms:created xsi:type="dcterms:W3CDTF">2024-09-05T12:57:00Z</dcterms:created>
  <dcterms:modified xsi:type="dcterms:W3CDTF">2024-09-05T14:21:00Z</dcterms:modified>
</cp:coreProperties>
</file>